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3F8" w:rsidRDefault="00FB4462">
      <w:pPr>
        <w:widowControl w:val="0"/>
        <w:pBdr>
          <w:top w:val="nil"/>
          <w:left w:val="nil"/>
          <w:bottom w:val="nil"/>
          <w:right w:val="nil"/>
          <w:between w:val="nil"/>
        </w:pBdr>
        <w:spacing w:line="240" w:lineRule="auto"/>
        <w:jc w:val="center"/>
        <w:rPr>
          <w:rFonts w:ascii="Calibri" w:eastAsia="Calibri" w:hAnsi="Calibri" w:cs="Calibri"/>
          <w:color w:val="FF0000"/>
          <w:sz w:val="40"/>
          <w:szCs w:val="40"/>
        </w:rPr>
      </w:pPr>
      <w:r>
        <w:rPr>
          <w:rFonts w:ascii="Calibri" w:eastAsia="Calibri" w:hAnsi="Calibri" w:cs="Calibri"/>
          <w:color w:val="FF0000"/>
          <w:sz w:val="40"/>
          <w:szCs w:val="40"/>
          <w:highlight w:val="white"/>
        </w:rPr>
        <w:t>Bath Farmers’ Market General Application</w:t>
      </w:r>
      <w:r>
        <w:rPr>
          <w:rFonts w:ascii="Calibri" w:eastAsia="Calibri" w:hAnsi="Calibri" w:cs="Calibri"/>
          <w:color w:val="FF0000"/>
          <w:sz w:val="40"/>
          <w:szCs w:val="40"/>
        </w:rPr>
        <w:t xml:space="preserve"> </w:t>
      </w:r>
    </w:p>
    <w:p w14:paraId="628C5776" w14:textId="77777777" w:rsidR="00B675CA" w:rsidRDefault="00FB4462" w:rsidP="00B675CA">
      <w:pPr>
        <w:widowControl w:val="0"/>
        <w:pBdr>
          <w:top w:val="nil"/>
          <w:left w:val="nil"/>
          <w:bottom w:val="nil"/>
          <w:right w:val="nil"/>
          <w:between w:val="nil"/>
        </w:pBdr>
        <w:spacing w:before="17" w:line="235" w:lineRule="auto"/>
        <w:ind w:left="448" w:right="442"/>
        <w:jc w:val="center"/>
        <w:rPr>
          <w:rFonts w:ascii="Calibri" w:eastAsia="Calibri" w:hAnsi="Calibri" w:cs="Calibri"/>
          <w:b/>
          <w:color w:val="000000"/>
          <w:sz w:val="28"/>
          <w:szCs w:val="28"/>
        </w:rPr>
      </w:pPr>
      <w:r>
        <w:rPr>
          <w:rFonts w:ascii="Calibri" w:eastAsia="Calibri" w:hAnsi="Calibri" w:cs="Calibri"/>
          <w:b/>
          <w:color w:val="000000"/>
          <w:sz w:val="28"/>
          <w:szCs w:val="28"/>
          <w:highlight w:val="white"/>
        </w:rPr>
        <w:t>Saturdays Mid-May through Sept - 9 am to 12pm • Monocacy Creek Park,</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white"/>
        </w:rPr>
        <w:t>West Main Street and Race Street (Rt.987), Bath PA</w:t>
      </w:r>
      <w:r>
        <w:rPr>
          <w:rFonts w:ascii="Calibri" w:eastAsia="Calibri" w:hAnsi="Calibri" w:cs="Calibri"/>
          <w:b/>
          <w:color w:val="000000"/>
          <w:sz w:val="28"/>
          <w:szCs w:val="28"/>
        </w:rPr>
        <w:t>, a</w:t>
      </w:r>
      <w:r>
        <w:rPr>
          <w:rFonts w:ascii="Calibri" w:eastAsia="Calibri" w:hAnsi="Calibri" w:cs="Calibri"/>
          <w:b/>
          <w:color w:val="000000"/>
          <w:sz w:val="28"/>
          <w:szCs w:val="28"/>
          <w:highlight w:val="white"/>
        </w:rPr>
        <w:t>t the clock.</w:t>
      </w:r>
    </w:p>
    <w:p w14:paraId="00000003" w14:textId="69404B0E" w:rsidR="00FD13F8" w:rsidRPr="00B675CA" w:rsidRDefault="00FB4462" w:rsidP="00B675CA">
      <w:pPr>
        <w:widowControl w:val="0"/>
        <w:pBdr>
          <w:top w:val="nil"/>
          <w:left w:val="nil"/>
          <w:bottom w:val="nil"/>
          <w:right w:val="nil"/>
          <w:between w:val="nil"/>
        </w:pBdr>
        <w:spacing w:before="17" w:line="235" w:lineRule="auto"/>
        <w:ind w:left="448" w:right="442"/>
        <w:jc w:val="center"/>
        <w:rPr>
          <w:rFonts w:ascii="Calibri" w:eastAsia="Calibri" w:hAnsi="Calibri" w:cs="Calibri"/>
          <w:b/>
          <w:color w:val="000000"/>
          <w:sz w:val="28"/>
          <w:szCs w:val="28"/>
        </w:rPr>
      </w:pPr>
      <w:r>
        <w:rPr>
          <w:rFonts w:ascii="Times New Roman" w:eastAsia="Times New Roman" w:hAnsi="Times New Roman" w:cs="Times New Roman"/>
          <w:color w:val="000000"/>
          <w:sz w:val="24"/>
          <w:szCs w:val="24"/>
        </w:rPr>
        <w:t xml:space="preserve"> </w:t>
      </w:r>
    </w:p>
    <w:p w14:paraId="1EE997D6" w14:textId="78CB8C0C" w:rsidR="00B675CA" w:rsidRDefault="00FB4462">
      <w:pPr>
        <w:widowControl w:val="0"/>
        <w:pBdr>
          <w:top w:val="nil"/>
          <w:left w:val="nil"/>
          <w:bottom w:val="nil"/>
          <w:right w:val="nil"/>
          <w:between w:val="nil"/>
        </w:pBdr>
        <w:spacing w:before="4" w:line="237" w:lineRule="auto"/>
        <w:ind w:left="2" w:right="185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Business Name: 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Contact Name: _______________________________________________</w:t>
      </w:r>
      <w:r w:rsidR="00B675CA">
        <w:rPr>
          <w:rFonts w:ascii="Times New Roman" w:eastAsia="Times New Roman" w:hAnsi="Times New Roman" w:cs="Times New Roman"/>
          <w:color w:val="000000"/>
          <w:sz w:val="24"/>
          <w:szCs w:val="24"/>
          <w:highlight w:val="white"/>
        </w:rPr>
        <w:t>_</w:t>
      </w:r>
      <w:r>
        <w:rPr>
          <w:rFonts w:ascii="Times New Roman" w:eastAsia="Times New Roman" w:hAnsi="Times New Roman" w:cs="Times New Roman"/>
          <w:color w:val="000000"/>
          <w:sz w:val="24"/>
          <w:szCs w:val="24"/>
          <w:highlight w:val="white"/>
        </w:rPr>
        <w:t>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Address: _________________________________________________</w:t>
      </w:r>
      <w:r w:rsidR="00B675CA">
        <w:rPr>
          <w:rFonts w:ascii="Times New Roman" w:eastAsia="Times New Roman" w:hAnsi="Times New Roman" w:cs="Times New Roman"/>
          <w:color w:val="000000"/>
          <w:sz w:val="24"/>
          <w:szCs w:val="24"/>
          <w:highlight w:val="white"/>
        </w:rPr>
        <w:t>__</w:t>
      </w:r>
      <w:r>
        <w:rPr>
          <w:rFonts w:ascii="Times New Roman" w:eastAsia="Times New Roman" w:hAnsi="Times New Roman" w:cs="Times New Roman"/>
          <w:color w:val="000000"/>
          <w:sz w:val="24"/>
          <w:szCs w:val="24"/>
          <w:highlight w:val="white"/>
        </w:rPr>
        <w:t>___</w:t>
      </w:r>
      <w:r>
        <w:rPr>
          <w:rFonts w:ascii="Times New Roman" w:eastAsia="Times New Roman" w:hAnsi="Times New Roman" w:cs="Times New Roman"/>
          <w:color w:val="000000"/>
          <w:sz w:val="24"/>
          <w:szCs w:val="24"/>
        </w:rPr>
        <w:t xml:space="preserve"> </w:t>
      </w:r>
      <w:r>
        <w:rPr>
          <w:rFonts w:ascii="Calibri" w:eastAsia="Calibri" w:hAnsi="Calibri" w:cs="Calibri"/>
          <w:color w:val="000000"/>
          <w:sz w:val="24"/>
          <w:szCs w:val="24"/>
        </w:rPr>
        <w:t>_</w:t>
      </w:r>
      <w:r>
        <w:rPr>
          <w:rFonts w:ascii="Calibri" w:eastAsia="Calibri" w:hAnsi="Calibri" w:cs="Calibri"/>
          <w:color w:val="000000"/>
          <w:sz w:val="24"/>
          <w:szCs w:val="24"/>
          <w:highlight w:val="white"/>
        </w:rPr>
        <w:t>_____________________________________________________________</w:t>
      </w: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highlight w:val="white"/>
        </w:rPr>
        <w:t>Phone Number: ____________________________________________</w:t>
      </w:r>
      <w:r w:rsidR="00B675CA">
        <w:rPr>
          <w:rFonts w:ascii="Times New Roman" w:eastAsia="Times New Roman" w:hAnsi="Times New Roman" w:cs="Times New Roman"/>
          <w:color w:val="000000"/>
          <w:sz w:val="24"/>
          <w:szCs w:val="24"/>
        </w:rPr>
        <w:t>_____</w:t>
      </w:r>
    </w:p>
    <w:p w14:paraId="47AB5C47" w14:textId="77777777" w:rsidR="00B675CA" w:rsidRDefault="00FB4462">
      <w:pPr>
        <w:widowControl w:val="0"/>
        <w:pBdr>
          <w:top w:val="nil"/>
          <w:left w:val="nil"/>
          <w:bottom w:val="nil"/>
          <w:right w:val="nil"/>
          <w:between w:val="nil"/>
        </w:pBdr>
        <w:spacing w:before="4" w:line="237" w:lineRule="auto"/>
        <w:ind w:left="2" w:right="185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E-mail Address: _______________________________________________</w:t>
      </w:r>
      <w:r w:rsidR="00B675CA">
        <w:rPr>
          <w:rFonts w:ascii="Times New Roman" w:eastAsia="Times New Roman" w:hAnsi="Times New Roman" w:cs="Times New Roman"/>
          <w:color w:val="000000"/>
          <w:sz w:val="24"/>
          <w:szCs w:val="24"/>
        </w:rPr>
        <w:t>__</w:t>
      </w:r>
    </w:p>
    <w:p w14:paraId="00000004" w14:textId="7D05195F" w:rsidR="00FD13F8" w:rsidRDefault="00FB4462">
      <w:pPr>
        <w:widowControl w:val="0"/>
        <w:pBdr>
          <w:top w:val="nil"/>
          <w:left w:val="nil"/>
          <w:bottom w:val="nil"/>
          <w:right w:val="nil"/>
          <w:between w:val="nil"/>
        </w:pBdr>
        <w:spacing w:before="4" w:line="237" w:lineRule="auto"/>
        <w:ind w:left="2" w:right="185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Products You Plan </w:t>
      </w:r>
      <w:proofErr w:type="gramStart"/>
      <w:r>
        <w:rPr>
          <w:rFonts w:ascii="Times New Roman" w:eastAsia="Times New Roman" w:hAnsi="Times New Roman" w:cs="Times New Roman"/>
          <w:color w:val="000000"/>
          <w:sz w:val="24"/>
          <w:szCs w:val="24"/>
          <w:highlight w:val="white"/>
        </w:rPr>
        <w:t>To</w:t>
      </w:r>
      <w:proofErr w:type="gramEnd"/>
      <w:r>
        <w:rPr>
          <w:rFonts w:ascii="Times New Roman" w:eastAsia="Times New Roman" w:hAnsi="Times New Roman" w:cs="Times New Roman"/>
          <w:color w:val="000000"/>
          <w:sz w:val="24"/>
          <w:szCs w:val="24"/>
          <w:highlight w:val="white"/>
        </w:rPr>
        <w:t xml:space="preserve"> Sell:</w:t>
      </w:r>
      <w:r>
        <w:rPr>
          <w:rFonts w:ascii="Times New Roman" w:eastAsia="Times New Roman" w:hAnsi="Times New Roman" w:cs="Times New Roman"/>
          <w:color w:val="000000"/>
          <w:sz w:val="24"/>
          <w:szCs w:val="24"/>
        </w:rPr>
        <w:t xml:space="preserve"> </w:t>
      </w:r>
    </w:p>
    <w:p w14:paraId="00000005" w14:textId="77777777" w:rsidR="00FD13F8" w:rsidRDefault="00FB4462">
      <w:pPr>
        <w:widowControl w:val="0"/>
        <w:pBdr>
          <w:top w:val="nil"/>
          <w:left w:val="nil"/>
          <w:bottom w:val="nil"/>
          <w:right w:val="nil"/>
          <w:between w:val="nil"/>
        </w:pBdr>
        <w:spacing w:before="7" w:line="237" w:lineRule="auto"/>
        <w:ind w:left="1" w:right="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white"/>
        </w:rPr>
        <w:t>_______________________________________________________________________</w:t>
      </w:r>
      <w:r>
        <w:rPr>
          <w:rFonts w:ascii="Times New Roman" w:eastAsia="Times New Roman" w:hAnsi="Times New Roman" w:cs="Times New Roman"/>
          <w:color w:val="000000"/>
          <w:sz w:val="24"/>
          <w:szCs w:val="24"/>
        </w:rPr>
        <w:t xml:space="preserve"> _</w:t>
      </w:r>
      <w:r>
        <w:rPr>
          <w:rFonts w:ascii="Times New Roman" w:eastAsia="Times New Roman" w:hAnsi="Times New Roman" w:cs="Times New Roman"/>
          <w:color w:val="000000"/>
          <w:sz w:val="24"/>
          <w:szCs w:val="24"/>
          <w:highlight w:val="white"/>
        </w:rPr>
        <w:t>_______________________________________________________________________</w:t>
      </w:r>
      <w:r>
        <w:rPr>
          <w:rFonts w:ascii="Times New Roman" w:eastAsia="Times New Roman" w:hAnsi="Times New Roman" w:cs="Times New Roman"/>
          <w:color w:val="000000"/>
          <w:sz w:val="24"/>
          <w:szCs w:val="24"/>
        </w:rPr>
        <w:t xml:space="preserve"> _</w:t>
      </w:r>
      <w:r>
        <w:rPr>
          <w:rFonts w:ascii="Times New Roman" w:eastAsia="Times New Roman" w:hAnsi="Times New Roman" w:cs="Times New Roman"/>
          <w:color w:val="000000"/>
          <w:sz w:val="24"/>
          <w:szCs w:val="24"/>
          <w:highlight w:val="white"/>
        </w:rPr>
        <w:t>_______________________________________________________________________</w:t>
      </w:r>
      <w:r>
        <w:rPr>
          <w:rFonts w:ascii="Times New Roman" w:eastAsia="Times New Roman" w:hAnsi="Times New Roman" w:cs="Times New Roman"/>
          <w:color w:val="000000"/>
          <w:sz w:val="24"/>
          <w:szCs w:val="24"/>
        </w:rPr>
        <w:t xml:space="preserve"> </w:t>
      </w:r>
    </w:p>
    <w:p w14:paraId="00000006" w14:textId="77777777" w:rsidR="00FD13F8" w:rsidRDefault="00FB4462">
      <w:pPr>
        <w:widowControl w:val="0"/>
        <w:pBdr>
          <w:top w:val="nil"/>
          <w:left w:val="nil"/>
          <w:bottom w:val="nil"/>
          <w:right w:val="nil"/>
          <w:between w:val="nil"/>
        </w:pBdr>
        <w:spacing w:before="292"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Circle a Payment Option:</w:t>
      </w:r>
      <w:r>
        <w:rPr>
          <w:rFonts w:ascii="Times New Roman" w:eastAsia="Times New Roman" w:hAnsi="Times New Roman" w:cs="Times New Roman"/>
          <w:color w:val="000000"/>
          <w:sz w:val="24"/>
          <w:szCs w:val="24"/>
        </w:rPr>
        <w:t xml:space="preserve"> </w:t>
      </w:r>
    </w:p>
    <w:p w14:paraId="00000007" w14:textId="25A699E6" w:rsidR="00FD13F8" w:rsidRDefault="00FB4462">
      <w:pPr>
        <w:widowControl w:val="0"/>
        <w:pBdr>
          <w:top w:val="nil"/>
          <w:left w:val="nil"/>
          <w:bottom w:val="nil"/>
          <w:right w:val="nil"/>
          <w:between w:val="nil"/>
        </w:pBdr>
        <w:spacing w:before="4"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Full Season (20 weeks, mid-May through Sept) @ $200</w:t>
      </w:r>
      <w:r>
        <w:rPr>
          <w:rFonts w:ascii="Times New Roman" w:eastAsia="Times New Roman" w:hAnsi="Times New Roman" w:cs="Times New Roman"/>
          <w:color w:val="000000"/>
          <w:sz w:val="24"/>
          <w:szCs w:val="24"/>
        </w:rPr>
        <w:t xml:space="preserve"> </w:t>
      </w:r>
      <w:r w:rsidR="00B675CA">
        <w:rPr>
          <w:rFonts w:ascii="Times New Roman" w:eastAsia="Times New Roman" w:hAnsi="Times New Roman" w:cs="Times New Roman"/>
          <w:color w:val="000000"/>
          <w:sz w:val="24"/>
          <w:szCs w:val="24"/>
        </w:rPr>
        <w:t>plus bonus Holiday Market in November</w:t>
      </w:r>
    </w:p>
    <w:p w14:paraId="00000008" w14:textId="398F6D71" w:rsidR="00FD13F8" w:rsidRDefault="00FB4462">
      <w:pPr>
        <w:widowControl w:val="0"/>
        <w:pBdr>
          <w:top w:val="nil"/>
          <w:left w:val="nil"/>
          <w:bottom w:val="nil"/>
          <w:right w:val="nil"/>
          <w:between w:val="nil"/>
        </w:pBdr>
        <w:spacing w:before="4"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Half Season (10 weeks) @ $125</w:t>
      </w:r>
      <w:r>
        <w:rPr>
          <w:rFonts w:ascii="Times New Roman" w:eastAsia="Times New Roman" w:hAnsi="Times New Roman" w:cs="Times New Roman"/>
          <w:color w:val="000000"/>
          <w:sz w:val="24"/>
          <w:szCs w:val="24"/>
        </w:rPr>
        <w:t xml:space="preserve"> </w:t>
      </w:r>
    </w:p>
    <w:p w14:paraId="0000000A" w14:textId="548B4719" w:rsidR="00FD13F8" w:rsidRDefault="00B675CA">
      <w:pPr>
        <w:widowControl w:val="0"/>
        <w:pBdr>
          <w:top w:val="nil"/>
          <w:left w:val="nil"/>
          <w:bottom w:val="nil"/>
          <w:right w:val="nil"/>
          <w:between w:val="nil"/>
        </w:pBdr>
        <w:spacing w:before="4"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Bath </w:t>
      </w:r>
      <w:r w:rsidR="00FB4462">
        <w:rPr>
          <w:rFonts w:ascii="Times New Roman" w:eastAsia="Times New Roman" w:hAnsi="Times New Roman" w:cs="Times New Roman"/>
          <w:color w:val="000000"/>
          <w:sz w:val="24"/>
          <w:szCs w:val="24"/>
          <w:highlight w:val="white"/>
        </w:rPr>
        <w:t>Borough Business (licensed in Borough of Bath) Free</w:t>
      </w:r>
      <w:r w:rsidR="00FB4462">
        <w:rPr>
          <w:rFonts w:ascii="Times New Roman" w:eastAsia="Times New Roman" w:hAnsi="Times New Roman" w:cs="Times New Roman"/>
          <w:color w:val="000000"/>
          <w:sz w:val="24"/>
          <w:szCs w:val="24"/>
        </w:rPr>
        <w:t xml:space="preserve"> </w:t>
      </w:r>
    </w:p>
    <w:p w14:paraId="0000000B" w14:textId="77777777" w:rsidR="00FD13F8" w:rsidRDefault="00FB4462">
      <w:pPr>
        <w:widowControl w:val="0"/>
        <w:pBdr>
          <w:top w:val="nil"/>
          <w:left w:val="nil"/>
          <w:bottom w:val="nil"/>
          <w:right w:val="nil"/>
          <w:between w:val="nil"/>
        </w:pBdr>
        <w:spacing w:before="4" w:line="237" w:lineRule="auto"/>
        <w:ind w:left="4" w:right="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Visiting Business (Non-Borough) @ $30 for minimum engagement of two weeks (additional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weeks $15 each)</w:t>
      </w:r>
      <w:r>
        <w:rPr>
          <w:rFonts w:ascii="Times New Roman" w:eastAsia="Times New Roman" w:hAnsi="Times New Roman" w:cs="Times New Roman"/>
          <w:color w:val="000000"/>
          <w:sz w:val="24"/>
          <w:szCs w:val="24"/>
        </w:rPr>
        <w:t xml:space="preserve"> </w:t>
      </w:r>
    </w:p>
    <w:p w14:paraId="0000000C" w14:textId="77777777" w:rsidR="00FD13F8" w:rsidRDefault="00FB4462">
      <w:pPr>
        <w:widowControl w:val="0"/>
        <w:pBdr>
          <w:top w:val="nil"/>
          <w:left w:val="nil"/>
          <w:bottom w:val="nil"/>
          <w:right w:val="nil"/>
          <w:between w:val="nil"/>
        </w:pBdr>
        <w:spacing w:before="7"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highlight w:val="white"/>
        </w:rPr>
        <w:t>on Profit</w:t>
      </w:r>
      <w:proofErr w:type="spellEnd"/>
      <w:proofErr w:type="gramEnd"/>
      <w:r>
        <w:rPr>
          <w:rFonts w:ascii="Times New Roman" w:eastAsia="Times New Roman" w:hAnsi="Times New Roman" w:cs="Times New Roman"/>
          <w:color w:val="000000"/>
          <w:sz w:val="24"/>
          <w:szCs w:val="24"/>
          <w:highlight w:val="white"/>
        </w:rPr>
        <w:t>/Demo</w:t>
      </w:r>
      <w:r>
        <w:rPr>
          <w:rFonts w:ascii="Times New Roman" w:eastAsia="Times New Roman" w:hAnsi="Times New Roman" w:cs="Times New Roman"/>
          <w:color w:val="000000"/>
          <w:sz w:val="24"/>
          <w:szCs w:val="24"/>
        </w:rPr>
        <w:t xml:space="preserve">, no sales </w:t>
      </w:r>
      <w:r>
        <w:rPr>
          <w:rFonts w:ascii="Times New Roman" w:eastAsia="Times New Roman" w:hAnsi="Times New Roman" w:cs="Times New Roman"/>
          <w:color w:val="000000"/>
          <w:sz w:val="24"/>
          <w:szCs w:val="24"/>
          <w:highlight w:val="white"/>
        </w:rPr>
        <w:t>@ $free</w:t>
      </w:r>
      <w:r>
        <w:rPr>
          <w:rFonts w:ascii="Times New Roman" w:eastAsia="Times New Roman" w:hAnsi="Times New Roman" w:cs="Times New Roman"/>
          <w:color w:val="000000"/>
          <w:sz w:val="24"/>
          <w:szCs w:val="24"/>
        </w:rPr>
        <w:t xml:space="preserve"> </w:t>
      </w:r>
    </w:p>
    <w:p w14:paraId="0000000D" w14:textId="77777777" w:rsidR="00FD13F8" w:rsidRDefault="00FB4462">
      <w:pPr>
        <w:widowControl w:val="0"/>
        <w:pBdr>
          <w:top w:val="nil"/>
          <w:left w:val="nil"/>
          <w:bottom w:val="nil"/>
          <w:right w:val="nil"/>
          <w:between w:val="nil"/>
        </w:pBdr>
        <w:spacing w:before="289" w:line="237" w:lineRule="auto"/>
        <w:ind w:left="11"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All applications are reviewed and voted on by the Market Manager and Organizing Committee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ensure a good mix of products and offerings and the organizers reserve the right to deny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applicants for any reason, at any time.</w:t>
      </w:r>
      <w:r>
        <w:rPr>
          <w:rFonts w:ascii="Times New Roman" w:eastAsia="Times New Roman" w:hAnsi="Times New Roman" w:cs="Times New Roman"/>
          <w:color w:val="000000"/>
          <w:sz w:val="24"/>
          <w:szCs w:val="24"/>
        </w:rPr>
        <w:t xml:space="preserve"> </w:t>
      </w:r>
    </w:p>
    <w:p w14:paraId="0000000E" w14:textId="77777777" w:rsidR="00FD13F8" w:rsidRDefault="00FB4462">
      <w:pPr>
        <w:widowControl w:val="0"/>
        <w:pBdr>
          <w:top w:val="nil"/>
          <w:left w:val="nil"/>
          <w:bottom w:val="nil"/>
          <w:right w:val="nil"/>
          <w:between w:val="nil"/>
        </w:pBdr>
        <w:spacing w:before="7"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Fee is due May 1.</w:t>
      </w:r>
      <w:r>
        <w:rPr>
          <w:rFonts w:ascii="Times New Roman" w:eastAsia="Times New Roman" w:hAnsi="Times New Roman" w:cs="Times New Roman"/>
          <w:color w:val="000000"/>
          <w:sz w:val="24"/>
          <w:szCs w:val="24"/>
        </w:rPr>
        <w:t xml:space="preserve"> </w:t>
      </w:r>
    </w:p>
    <w:p w14:paraId="0000000F" w14:textId="77777777" w:rsidR="00FD13F8" w:rsidRDefault="00FB4462">
      <w:pPr>
        <w:widowControl w:val="0"/>
        <w:pBdr>
          <w:top w:val="nil"/>
          <w:left w:val="nil"/>
          <w:bottom w:val="nil"/>
          <w:right w:val="nil"/>
          <w:between w:val="nil"/>
        </w:pBdr>
        <w:spacing w:before="289"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Make checks payable to: Bath Farmers Market/Bath Museum</w:t>
      </w:r>
      <w:r>
        <w:rPr>
          <w:rFonts w:ascii="Times New Roman" w:eastAsia="Times New Roman" w:hAnsi="Times New Roman" w:cs="Times New Roman"/>
          <w:b/>
          <w:color w:val="000000"/>
          <w:sz w:val="24"/>
          <w:szCs w:val="24"/>
        </w:rPr>
        <w:t xml:space="preserve"> </w:t>
      </w:r>
    </w:p>
    <w:p w14:paraId="00000010" w14:textId="77777777" w:rsidR="00FD13F8" w:rsidRDefault="00FB4462">
      <w:pPr>
        <w:widowControl w:val="0"/>
        <w:pBdr>
          <w:top w:val="nil"/>
          <w:left w:val="nil"/>
          <w:bottom w:val="nil"/>
          <w:right w:val="nil"/>
          <w:between w:val="nil"/>
        </w:pBdr>
        <w:spacing w:before="4" w:line="240" w:lineRule="auto"/>
        <w:ind w:left="7"/>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Mail to: </w:t>
      </w:r>
      <w:r>
        <w:rPr>
          <w:rFonts w:ascii="Times New Roman" w:eastAsia="Times New Roman" w:hAnsi="Times New Roman" w:cs="Times New Roman"/>
          <w:sz w:val="24"/>
          <w:szCs w:val="24"/>
          <w:highlight w:val="white"/>
        </w:rPr>
        <w:t>Douglas Hamadyk</w:t>
      </w:r>
    </w:p>
    <w:p w14:paraId="00000011" w14:textId="77777777" w:rsidR="00FD13F8" w:rsidRDefault="00FB4462">
      <w:pPr>
        <w:widowControl w:val="0"/>
        <w:pBdr>
          <w:top w:val="nil"/>
          <w:left w:val="nil"/>
          <w:bottom w:val="nil"/>
          <w:right w:val="nil"/>
          <w:between w:val="nil"/>
        </w:pBdr>
        <w:spacing w:before="4" w:line="240" w:lineRule="auto"/>
        <w:ind w:left="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269 East Main St</w:t>
      </w:r>
    </w:p>
    <w:p w14:paraId="00000012" w14:textId="77777777" w:rsidR="00FD13F8" w:rsidRDefault="00FB4462">
      <w:pPr>
        <w:widowControl w:val="0"/>
        <w:pBdr>
          <w:top w:val="nil"/>
          <w:left w:val="nil"/>
          <w:bottom w:val="nil"/>
          <w:right w:val="nil"/>
          <w:between w:val="nil"/>
        </w:pBdr>
        <w:spacing w:before="4" w:line="240" w:lineRule="auto"/>
        <w:ind w:left="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Bath, PA 18014</w:t>
      </w:r>
    </w:p>
    <w:p w14:paraId="00000013" w14:textId="77777777" w:rsidR="00FD13F8" w:rsidRDefault="00FB4462">
      <w:pPr>
        <w:widowControl w:val="0"/>
        <w:pBdr>
          <w:top w:val="nil"/>
          <w:left w:val="nil"/>
          <w:bottom w:val="nil"/>
          <w:right w:val="nil"/>
          <w:between w:val="nil"/>
        </w:pBdr>
        <w:spacing w:before="4" w:line="237" w:lineRule="auto"/>
        <w:ind w:left="4" w:right="75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By signing below, applicant agrees to abide by the BFM Rules &amp; Regulations and to hold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harmless or indemnify the Bath Farmers’ Market, its manager, steering committee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volunteers, and its parent organization Bath Museum.</w:t>
      </w:r>
      <w:r>
        <w:rPr>
          <w:rFonts w:ascii="Times New Roman" w:eastAsia="Times New Roman" w:hAnsi="Times New Roman" w:cs="Times New Roman"/>
          <w:color w:val="000000"/>
          <w:sz w:val="24"/>
          <w:szCs w:val="24"/>
        </w:rPr>
        <w:t xml:space="preserve"> </w:t>
      </w:r>
    </w:p>
    <w:p w14:paraId="00000014" w14:textId="77777777" w:rsidR="00FD13F8" w:rsidRDefault="00FB4462">
      <w:pPr>
        <w:widowControl w:val="0"/>
        <w:pBdr>
          <w:top w:val="nil"/>
          <w:left w:val="nil"/>
          <w:bottom w:val="nil"/>
          <w:right w:val="nil"/>
          <w:between w:val="nil"/>
        </w:pBdr>
        <w:spacing w:before="7" w:line="237" w:lineRule="auto"/>
        <w:ind w:left="17" w:right="1385" w:hanging="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white"/>
        </w:rPr>
        <w:t>___________________________________ 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Signature Date</w:t>
      </w:r>
      <w:r>
        <w:rPr>
          <w:rFonts w:ascii="Times New Roman" w:eastAsia="Times New Roman" w:hAnsi="Times New Roman" w:cs="Times New Roman"/>
          <w:color w:val="000000"/>
          <w:sz w:val="24"/>
          <w:szCs w:val="24"/>
        </w:rPr>
        <w:t xml:space="preserve"> </w:t>
      </w:r>
    </w:p>
    <w:p w14:paraId="00000015" w14:textId="77777777" w:rsidR="00FD13F8" w:rsidRDefault="00FB4462">
      <w:pPr>
        <w:widowControl w:val="0"/>
        <w:pBdr>
          <w:top w:val="nil"/>
          <w:left w:val="nil"/>
          <w:bottom w:val="nil"/>
          <w:right w:val="nil"/>
          <w:between w:val="nil"/>
        </w:pBdr>
        <w:spacing w:before="7" w:line="240" w:lineRule="auto"/>
        <w:ind w:left="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white"/>
        </w:rPr>
        <w:t>_________________________________</w:t>
      </w:r>
      <w:r>
        <w:rPr>
          <w:rFonts w:ascii="Times New Roman" w:eastAsia="Times New Roman" w:hAnsi="Times New Roman" w:cs="Times New Roman"/>
          <w:color w:val="000000"/>
          <w:sz w:val="20"/>
          <w:szCs w:val="20"/>
          <w:highlight w:val="white"/>
        </w:rPr>
        <w:t>__</w:t>
      </w:r>
      <w:r>
        <w:rPr>
          <w:rFonts w:ascii="Times New Roman" w:eastAsia="Times New Roman" w:hAnsi="Times New Roman" w:cs="Times New Roman"/>
          <w:color w:val="000000"/>
          <w:sz w:val="20"/>
          <w:szCs w:val="20"/>
        </w:rPr>
        <w:t xml:space="preserve"> </w:t>
      </w:r>
    </w:p>
    <w:p w14:paraId="00000016" w14:textId="77777777" w:rsidR="00FD13F8" w:rsidRDefault="00FB4462">
      <w:pPr>
        <w:widowControl w:val="0"/>
        <w:pBdr>
          <w:top w:val="nil"/>
          <w:left w:val="nil"/>
          <w:bottom w:val="nil"/>
          <w:right w:val="nil"/>
          <w:between w:val="nil"/>
        </w:pBdr>
        <w:spacing w:before="4"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highlight w:val="white"/>
        </w:rPr>
        <w:t>ame (printed)</w:t>
      </w:r>
    </w:p>
    <w:p w14:paraId="00000017" w14:textId="77777777" w:rsidR="00FD13F8" w:rsidRDefault="00FB4462">
      <w:pPr>
        <w:widowControl w:val="0"/>
        <w:pBdr>
          <w:top w:val="nil"/>
          <w:left w:val="nil"/>
          <w:bottom w:val="nil"/>
          <w:right w:val="nil"/>
          <w:between w:val="nil"/>
        </w:pBdr>
        <w:spacing w:line="474" w:lineRule="auto"/>
        <w:ind w:left="399" w:right="1961" w:hanging="3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u w:val="single"/>
        </w:rPr>
        <w:t>Your application is NOT complete unless ALL of the following are submitted:</w:t>
      </w:r>
      <w:r>
        <w:rPr>
          <w:rFonts w:ascii="Times New Roman" w:eastAsia="Times New Roman" w:hAnsi="Times New Roman" w:cs="Times New Roman"/>
          <w:i/>
          <w:color w:val="000000"/>
          <w:sz w:val="24"/>
          <w:szCs w:val="24"/>
        </w:rPr>
        <w:t xml:space="preserve"> </w:t>
      </w:r>
      <w:r>
        <w:rPr>
          <w:rFonts w:ascii="Arial Unicode MS" w:eastAsia="Arial Unicode MS" w:hAnsi="Arial Unicode MS" w:cs="Arial Unicode MS"/>
          <w:color w:val="000000"/>
          <w:sz w:val="24"/>
          <w:szCs w:val="24"/>
          <w:highlight w:val="white"/>
        </w:rPr>
        <w:t xml:space="preserve">❏ </w:t>
      </w:r>
      <w:r>
        <w:rPr>
          <w:rFonts w:ascii="Times New Roman" w:eastAsia="Times New Roman" w:hAnsi="Times New Roman" w:cs="Times New Roman"/>
          <w:color w:val="000000"/>
          <w:sz w:val="24"/>
          <w:szCs w:val="24"/>
          <w:highlight w:val="white"/>
        </w:rPr>
        <w:t>Signed application form &amp; payment</w:t>
      </w:r>
      <w:r>
        <w:rPr>
          <w:rFonts w:ascii="Times New Roman" w:eastAsia="Times New Roman" w:hAnsi="Times New Roman" w:cs="Times New Roman"/>
          <w:color w:val="000000"/>
          <w:sz w:val="24"/>
          <w:szCs w:val="24"/>
        </w:rPr>
        <w:t xml:space="preserve"> </w:t>
      </w:r>
    </w:p>
    <w:p w14:paraId="00000018" w14:textId="77777777" w:rsidR="00FD13F8" w:rsidRDefault="00FB4462">
      <w:pPr>
        <w:widowControl w:val="0"/>
        <w:pBdr>
          <w:top w:val="nil"/>
          <w:left w:val="nil"/>
          <w:bottom w:val="nil"/>
          <w:right w:val="nil"/>
          <w:between w:val="nil"/>
        </w:pBdr>
        <w:spacing w:before="55" w:line="237" w:lineRule="auto"/>
        <w:ind w:left="722" w:right="319" w:hanging="323"/>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highlight w:val="white"/>
        </w:rPr>
        <w:lastRenderedPageBreak/>
        <w:t xml:space="preserve">❏ </w:t>
      </w:r>
      <w:r>
        <w:rPr>
          <w:rFonts w:ascii="Times New Roman" w:eastAsia="Times New Roman" w:hAnsi="Times New Roman" w:cs="Times New Roman"/>
          <w:color w:val="000000"/>
          <w:sz w:val="24"/>
          <w:szCs w:val="24"/>
          <w:highlight w:val="white"/>
        </w:rPr>
        <w:t>$500,000 Liability insurance naming Borough of Bath, 121 S. Walnut Street, Bath, PA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18014 as </w:t>
      </w:r>
      <w:r>
        <w:rPr>
          <w:rFonts w:ascii="Times New Roman" w:eastAsia="Times New Roman" w:hAnsi="Times New Roman" w:cs="Times New Roman"/>
          <w:b/>
          <w:color w:val="000000"/>
          <w:sz w:val="24"/>
          <w:szCs w:val="24"/>
          <w:highlight w:val="white"/>
        </w:rPr>
        <w:t xml:space="preserve">Additional Insured </w:t>
      </w:r>
      <w:r>
        <w:rPr>
          <w:rFonts w:ascii="Times New Roman" w:eastAsia="Times New Roman" w:hAnsi="Times New Roman" w:cs="Times New Roman"/>
          <w:color w:val="000000"/>
          <w:sz w:val="24"/>
          <w:szCs w:val="24"/>
          <w:highlight w:val="white"/>
        </w:rPr>
        <w:t>with the following language in the Certificate Holder</w:t>
      </w:r>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highlight w:val="white"/>
        </w:rPr>
        <w:t>lock:</w:t>
      </w:r>
      <w:r>
        <w:rPr>
          <w:rFonts w:ascii="Times New Roman" w:eastAsia="Times New Roman" w:hAnsi="Times New Roman" w:cs="Times New Roman"/>
          <w:color w:val="000000"/>
          <w:sz w:val="24"/>
          <w:szCs w:val="24"/>
        </w:rPr>
        <w:t xml:space="preserve"> </w:t>
      </w:r>
    </w:p>
    <w:p w14:paraId="00000019" w14:textId="77777777" w:rsidR="00FD13F8" w:rsidRDefault="00FB4462">
      <w:pPr>
        <w:widowControl w:val="0"/>
        <w:pBdr>
          <w:top w:val="nil"/>
          <w:left w:val="nil"/>
          <w:bottom w:val="nil"/>
          <w:right w:val="nil"/>
          <w:between w:val="nil"/>
        </w:pBdr>
        <w:spacing w:before="7" w:line="237" w:lineRule="auto"/>
        <w:ind w:left="724" w:right="44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Borough of Bath, its council, persons, officers, agents, appointees, independent contractors, and assigns, including but not limited to their engineers and solicitors, employee, inspectors and the Borough of Bath Zoning Officer are additional insureds with regard to General Liability when required in a written contract. </w:t>
      </w:r>
    </w:p>
    <w:p w14:paraId="0000001A" w14:textId="77777777" w:rsidR="00FD13F8" w:rsidRDefault="00FB4462">
      <w:pPr>
        <w:widowControl w:val="0"/>
        <w:pBdr>
          <w:top w:val="nil"/>
          <w:left w:val="nil"/>
          <w:bottom w:val="nil"/>
          <w:right w:val="nil"/>
          <w:between w:val="nil"/>
        </w:pBdr>
        <w:spacing w:before="292" w:line="240" w:lineRule="auto"/>
        <w:ind w:left="399"/>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highlight w:val="white"/>
        </w:rPr>
        <w:t xml:space="preserve">❏ </w:t>
      </w:r>
      <w:r>
        <w:rPr>
          <w:rFonts w:ascii="Times New Roman" w:eastAsia="Times New Roman" w:hAnsi="Times New Roman" w:cs="Times New Roman"/>
          <w:color w:val="000000"/>
          <w:sz w:val="24"/>
          <w:szCs w:val="24"/>
          <w:highlight w:val="white"/>
        </w:rPr>
        <w:t>Signed Indemnification Form for Borough of Bath</w:t>
      </w:r>
      <w:r>
        <w:rPr>
          <w:rFonts w:ascii="Times New Roman" w:eastAsia="Times New Roman" w:hAnsi="Times New Roman" w:cs="Times New Roman"/>
          <w:color w:val="000000"/>
          <w:sz w:val="24"/>
          <w:szCs w:val="24"/>
        </w:rPr>
        <w:t xml:space="preserve"> </w:t>
      </w:r>
    </w:p>
    <w:p w14:paraId="0000001B" w14:textId="77777777" w:rsidR="00FD13F8" w:rsidRDefault="00FB4462">
      <w:pPr>
        <w:widowControl w:val="0"/>
        <w:pBdr>
          <w:top w:val="nil"/>
          <w:left w:val="nil"/>
          <w:bottom w:val="nil"/>
          <w:right w:val="nil"/>
          <w:between w:val="nil"/>
        </w:pBdr>
        <w:spacing w:before="289" w:line="474" w:lineRule="auto"/>
        <w:ind w:left="399" w:right="322"/>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highlight w:val="white"/>
        </w:rPr>
        <w:t xml:space="preserve">❏ </w:t>
      </w:r>
      <w:r>
        <w:rPr>
          <w:rFonts w:ascii="Times New Roman" w:eastAsia="Times New Roman" w:hAnsi="Times New Roman" w:cs="Times New Roman"/>
          <w:color w:val="000000"/>
          <w:sz w:val="24"/>
          <w:szCs w:val="24"/>
          <w:highlight w:val="white"/>
        </w:rPr>
        <w:t>Completed Transient Business Permit for Borough of Bath (BFM will pay the $25 fee)</w:t>
      </w:r>
      <w:r>
        <w:rPr>
          <w:rFonts w:ascii="Times New Roman" w:eastAsia="Times New Roman" w:hAnsi="Times New Roman" w:cs="Times New Roman"/>
          <w:color w:val="000000"/>
          <w:sz w:val="24"/>
          <w:szCs w:val="24"/>
        </w:rPr>
        <w:t xml:space="preserve"> </w:t>
      </w:r>
      <w:r>
        <w:rPr>
          <w:rFonts w:ascii="Arial Unicode MS" w:eastAsia="Arial Unicode MS" w:hAnsi="Arial Unicode MS" w:cs="Arial Unicode MS"/>
          <w:color w:val="000000"/>
          <w:sz w:val="24"/>
          <w:szCs w:val="24"/>
          <w:highlight w:val="white"/>
        </w:rPr>
        <w:t xml:space="preserve">❏ </w:t>
      </w:r>
      <w:r>
        <w:rPr>
          <w:rFonts w:ascii="Times New Roman" w:eastAsia="Times New Roman" w:hAnsi="Times New Roman" w:cs="Times New Roman"/>
          <w:color w:val="000000"/>
          <w:sz w:val="24"/>
          <w:szCs w:val="24"/>
          <w:highlight w:val="white"/>
        </w:rPr>
        <w:t>Borough of Bath Alcohol Permit and $10 fee (if applicable)</w:t>
      </w:r>
      <w:r>
        <w:rPr>
          <w:rFonts w:ascii="Times New Roman" w:eastAsia="Times New Roman" w:hAnsi="Times New Roman" w:cs="Times New Roman"/>
          <w:color w:val="000000"/>
          <w:sz w:val="24"/>
          <w:szCs w:val="24"/>
        </w:rPr>
        <w:t xml:space="preserve"> </w:t>
      </w:r>
    </w:p>
    <w:p w14:paraId="0000001C" w14:textId="7B9B5C2F" w:rsidR="00FD13F8" w:rsidRDefault="00FB4462">
      <w:pPr>
        <w:widowControl w:val="0"/>
        <w:pBdr>
          <w:top w:val="nil"/>
          <w:left w:val="nil"/>
          <w:bottom w:val="nil"/>
          <w:right w:val="nil"/>
          <w:between w:val="nil"/>
        </w:pBdr>
        <w:spacing w:before="55" w:line="237" w:lineRule="auto"/>
        <w:ind w:left="726" w:right="603" w:hanging="327"/>
        <w:rPr>
          <w:rFonts w:ascii="Times New Roman" w:eastAsia="Times New Roman" w:hAnsi="Times New Roman" w:cs="Times New Roman"/>
          <w:color w:val="000000"/>
          <w:sz w:val="24"/>
          <w:szCs w:val="24"/>
        </w:rPr>
      </w:pP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color w:val="000000"/>
          <w:sz w:val="24"/>
          <w:szCs w:val="24"/>
        </w:rPr>
        <w:t xml:space="preserve">Necessary Retail Food License from PA Department of Agriculture: Stefanie Smith, Program Specialist (717) 787-5108 or stefsmith@pa.gov </w:t>
      </w:r>
      <w:r w:rsidR="00B675CA">
        <w:rPr>
          <w:rFonts w:ascii="Times New Roman" w:eastAsia="Times New Roman" w:hAnsi="Times New Roman" w:cs="Times New Roman"/>
          <w:color w:val="000000"/>
          <w:sz w:val="24"/>
          <w:szCs w:val="24"/>
        </w:rPr>
        <w:t>(if applicable)</w:t>
      </w:r>
    </w:p>
    <w:p w14:paraId="0000001D" w14:textId="77777777" w:rsidR="00FD13F8" w:rsidRDefault="00FB4462">
      <w:pPr>
        <w:widowControl w:val="0"/>
        <w:pBdr>
          <w:top w:val="nil"/>
          <w:left w:val="nil"/>
          <w:bottom w:val="nil"/>
          <w:right w:val="nil"/>
          <w:between w:val="nil"/>
        </w:pBdr>
        <w:spacing w:before="577"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Market Manager </w:t>
      </w:r>
      <w:r>
        <w:rPr>
          <w:rFonts w:ascii="Times New Roman" w:eastAsia="Times New Roman" w:hAnsi="Times New Roman" w:cs="Times New Roman"/>
          <w:sz w:val="24"/>
          <w:szCs w:val="24"/>
        </w:rPr>
        <w:t>Douglas Hamadyk</w:t>
      </w:r>
      <w:r>
        <w:rPr>
          <w:rFonts w:ascii="Times New Roman" w:eastAsia="Times New Roman" w:hAnsi="Times New Roman" w:cs="Times New Roman"/>
          <w:color w:val="000000"/>
          <w:sz w:val="24"/>
          <w:szCs w:val="24"/>
        </w:rPr>
        <w:t xml:space="preserve"> with any questions: bathmarketmanager@gmail.com</w:t>
      </w:r>
    </w:p>
    <w:sectPr w:rsidR="00FD13F8">
      <w:pgSz w:w="12240" w:h="15840"/>
      <w:pgMar w:top="1424" w:right="1409" w:bottom="2154"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F8"/>
    <w:rsid w:val="00520FB1"/>
    <w:rsid w:val="00B675CA"/>
    <w:rsid w:val="00FB4462"/>
    <w:rsid w:val="00FD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1DA7"/>
  <w15:docId w15:val="{DF88958C-AE66-491F-9673-7F69948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2481</Characters>
  <Application>Microsoft Office Word</Application>
  <DocSecurity>0</DocSecurity>
  <Lines>20</Lines>
  <Paragraphs>5</Paragraphs>
  <ScaleCrop>false</ScaleCrop>
  <Company>A.M. Best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Hamadyk</dc:creator>
  <cp:lastModifiedBy>Douglas Hamadyk</cp:lastModifiedBy>
  <cp:revision>4</cp:revision>
  <dcterms:created xsi:type="dcterms:W3CDTF">2024-03-19T12:27:00Z</dcterms:created>
  <dcterms:modified xsi:type="dcterms:W3CDTF">2024-04-07T15:59:00Z</dcterms:modified>
</cp:coreProperties>
</file>